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213871" w:rsidRPr="00213871" w:rsidRDefault="00213871" w:rsidP="00213871">
      <w:pPr>
        <w:rPr>
          <w:rFonts w:ascii="Verdana" w:hAnsi="Verdana" w:cs="Arial"/>
          <w:color w:val="2D0A90"/>
          <w:szCs w:val="28"/>
        </w:rPr>
      </w:pPr>
      <w:r w:rsidRPr="00213871">
        <w:rPr>
          <w:rFonts w:ascii="Verdana" w:hAnsi="Verdana" w:cs="Arial"/>
          <w:color w:val="2D0A90"/>
          <w:szCs w:val="28"/>
        </w:rPr>
        <w:t>IL SECOLO XIX           10 gennaio 2009</w:t>
      </w:r>
    </w:p>
    <w:p w:rsidR="00213871" w:rsidRPr="00213871" w:rsidRDefault="00213871" w:rsidP="00213871">
      <w:pPr>
        <w:rPr>
          <w:rFonts w:ascii="Verdana" w:hAnsi="Verdana" w:cs="Arial"/>
          <w:color w:val="2D0A90"/>
          <w:sz w:val="22"/>
          <w:szCs w:val="22"/>
        </w:rPr>
      </w:pPr>
    </w:p>
    <w:p w:rsidR="00213871" w:rsidRPr="00213871" w:rsidRDefault="00213871" w:rsidP="00213871">
      <w:pPr>
        <w:rPr>
          <w:rFonts w:ascii="Verdana" w:hAnsi="Verdana" w:cs="Arial"/>
          <w:color w:val="2D0A90"/>
          <w:sz w:val="22"/>
          <w:szCs w:val="22"/>
        </w:rPr>
      </w:pPr>
    </w:p>
    <w:p w:rsidR="00213871" w:rsidRPr="00213871" w:rsidRDefault="00213871" w:rsidP="00213871">
      <w:pPr>
        <w:rPr>
          <w:rFonts w:ascii="Verdana" w:hAnsi="Verdana" w:cs="Arial"/>
          <w:color w:val="2D0A90"/>
          <w:sz w:val="22"/>
          <w:szCs w:val="22"/>
        </w:rPr>
      </w:pPr>
      <w:r w:rsidRPr="00213871">
        <w:rPr>
          <w:rFonts w:ascii="Verdana" w:hAnsi="Verdana" w:cs="Arial"/>
          <w:color w:val="2D0A90"/>
          <w:sz w:val="22"/>
          <w:szCs w:val="22"/>
        </w:rPr>
        <w:t>EMERGENZA ABITATIVA</w:t>
      </w:r>
    </w:p>
    <w:p w:rsidR="00213871" w:rsidRPr="00213871" w:rsidRDefault="00213871" w:rsidP="00213871">
      <w:pPr>
        <w:rPr>
          <w:rFonts w:ascii="Verdana" w:hAnsi="Verdana" w:cs="Arial"/>
          <w:color w:val="2D0A90"/>
          <w:sz w:val="22"/>
          <w:szCs w:val="22"/>
        </w:rPr>
      </w:pPr>
    </w:p>
    <w:p w:rsidR="00213871" w:rsidRPr="00213871" w:rsidRDefault="00213871" w:rsidP="00213871">
      <w:pPr>
        <w:rPr>
          <w:rFonts w:ascii="Verdana" w:hAnsi="Verdana"/>
          <w:color w:val="2D0A90"/>
          <w:sz w:val="72"/>
          <w:szCs w:val="52"/>
        </w:rPr>
      </w:pPr>
      <w:r w:rsidRPr="00213871">
        <w:rPr>
          <w:rFonts w:ascii="Verdana" w:hAnsi="Verdana"/>
          <w:color w:val="2D0A90"/>
          <w:sz w:val="72"/>
          <w:szCs w:val="52"/>
        </w:rPr>
        <w:t xml:space="preserve">Arrivano nuove regole </w:t>
      </w:r>
    </w:p>
    <w:p w:rsidR="00213871" w:rsidRPr="00213871" w:rsidRDefault="00213871" w:rsidP="00213871">
      <w:pPr>
        <w:rPr>
          <w:rFonts w:ascii="Verdana" w:hAnsi="Verdana"/>
          <w:color w:val="2D0A90"/>
          <w:sz w:val="72"/>
          <w:szCs w:val="52"/>
        </w:rPr>
      </w:pPr>
      <w:r w:rsidRPr="00213871">
        <w:rPr>
          <w:rFonts w:ascii="Verdana" w:hAnsi="Verdana"/>
          <w:color w:val="2D0A90"/>
          <w:sz w:val="72"/>
          <w:szCs w:val="52"/>
        </w:rPr>
        <w:t>per gli inquilini di Arte</w:t>
      </w:r>
    </w:p>
    <w:p w:rsidR="00213871" w:rsidRPr="00213871" w:rsidRDefault="00213871" w:rsidP="00213871">
      <w:pPr>
        <w:rPr>
          <w:rFonts w:ascii="Verdana" w:hAnsi="Verdana"/>
          <w:b/>
          <w:color w:val="2D0A90"/>
          <w:sz w:val="22"/>
          <w:szCs w:val="22"/>
        </w:rPr>
      </w:pPr>
    </w:p>
    <w:p w:rsidR="00213871" w:rsidRPr="00213871" w:rsidRDefault="00213871" w:rsidP="00213871">
      <w:pPr>
        <w:rPr>
          <w:rFonts w:ascii="Verdana" w:hAnsi="Verdana"/>
          <w:color w:val="2D0A90"/>
          <w:sz w:val="28"/>
          <w:szCs w:val="32"/>
        </w:rPr>
      </w:pPr>
      <w:r w:rsidRPr="00213871">
        <w:rPr>
          <w:rFonts w:ascii="Verdana" w:hAnsi="Verdana"/>
          <w:color w:val="2D0A90"/>
          <w:sz w:val="28"/>
          <w:szCs w:val="32"/>
        </w:rPr>
        <w:t xml:space="preserve">Variati i criteri di accesso alle case popolari. </w:t>
      </w:r>
    </w:p>
    <w:p w:rsidR="00213871" w:rsidRPr="00213871" w:rsidRDefault="00213871" w:rsidP="00213871">
      <w:pPr>
        <w:rPr>
          <w:rFonts w:ascii="Verdana" w:hAnsi="Verdana"/>
          <w:color w:val="2D0A90"/>
          <w:sz w:val="28"/>
          <w:szCs w:val="32"/>
        </w:rPr>
      </w:pPr>
      <w:r w:rsidRPr="00213871">
        <w:rPr>
          <w:rFonts w:ascii="Verdana" w:hAnsi="Verdana"/>
          <w:color w:val="2D0A90"/>
          <w:sz w:val="28"/>
          <w:szCs w:val="32"/>
        </w:rPr>
        <w:t>II diritto non decade se non si paga l'affitto per la perdita del lavoro</w:t>
      </w:r>
    </w:p>
    <w:p w:rsidR="00213871" w:rsidRPr="00213871" w:rsidRDefault="00213871" w:rsidP="00213871">
      <w:pPr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Pr="00213871" w:rsidRDefault="00213871" w:rsidP="00213871">
      <w:pPr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GENOVA</w:t>
      </w:r>
      <w:r>
        <w:rPr>
          <w:rFonts w:ascii="Verdana" w:hAnsi="Verdana"/>
          <w:color w:val="2D0A90"/>
          <w:spacing w:val="2"/>
          <w:sz w:val="22"/>
          <w:szCs w:val="22"/>
        </w:rPr>
        <w:t xml:space="preserve"> .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t xml:space="preserve">Novità sostanziali per le quasi </w:t>
      </w:r>
      <w:r w:rsidRPr="00213871">
        <w:rPr>
          <w:rFonts w:ascii="Verdana" w:hAnsi="Verdana"/>
          <w:color w:val="2D0A90"/>
          <w:spacing w:val="4"/>
          <w:sz w:val="22"/>
          <w:szCs w:val="22"/>
        </w:rPr>
        <w:t xml:space="preserve">12.000 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t>famiglie affit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tuarie di Arte, l'agenzia regionale territoriale per l'edilizia. Lo ha spiegato ieri il presidente della Re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gione, Claudio Burlando. </w:t>
      </w: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Sono state deliberate dalla giunta regio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nale alcune norme, altre lo saranno alla fine di gennaio, che modificano sostanzialmente la legge regionale 10/2004 che disciplina la cessione e l'assegnazione degli alloggi di edi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lizia residenziale pubblica.</w:t>
      </w: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La prima novità riguarda l'inci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denza sul reddito del nucleo fami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liare del lavoro dei figli, che nel caso del superamento di complessivi 30.000 euro, poteva portare alla perdita della casa assegnata. Il provvedimento estende a 10 anni la non cumulabilità del reddito. </w:t>
      </w: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«Altra novità è la creazione di un fondo di garanzia degli affitti di circa 6 milioni di euro - spiega Maria Bianca Berruti, assessore re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gionale alle politiche abitative - a disposizione dell' "Agenzia sociale per la casa", che agevoli i proprie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tari che vogliono affittare i propri immobili a canoni convenzionati e garantiti».</w:t>
      </w: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 xml:space="preserve">Un altro </w:t>
      </w:r>
      <w:r w:rsidRPr="00213871">
        <w:rPr>
          <w:rFonts w:ascii="Verdana" w:hAnsi="Verdana"/>
          <w:color w:val="2D0A90"/>
          <w:spacing w:val="4"/>
          <w:sz w:val="22"/>
          <w:szCs w:val="22"/>
        </w:rPr>
        <w:t>elemento im</w:t>
      </w:r>
      <w:r w:rsidRPr="00213871">
        <w:rPr>
          <w:rFonts w:ascii="Verdana" w:hAnsi="Verdana"/>
          <w:color w:val="2D0A90"/>
          <w:spacing w:val="4"/>
          <w:sz w:val="22"/>
          <w:szCs w:val="22"/>
        </w:rPr>
        <w:softHyphen/>
      </w:r>
      <w:r w:rsidRPr="00213871">
        <w:rPr>
          <w:rFonts w:ascii="Verdana" w:hAnsi="Verdana"/>
          <w:color w:val="2D0A90"/>
          <w:spacing w:val="2"/>
          <w:sz w:val="22"/>
          <w:szCs w:val="22"/>
        </w:rPr>
        <w:t>portante è il riconoscimento del blocco degli sfratti per morosità "incolpevole" (il regolamento pre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vede lo sfratto dopo tre mesi di af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fitto non pagato). </w:t>
      </w: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Spiega Vladimiro Agosti, presidente di Arte: «I di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versi casi saranno segnalati diret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tamente da Arte in base a parame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tri decisi da una commissione ad hoc». </w:t>
      </w: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Per cui a un affittuario che ha perso il lavoro e di conseguenza la possibilità di pagare il canone, ad esempio, decadrà lo sfratto auto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matico. </w:t>
      </w: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Attualmente i casi di mo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rosità "incolpevole" riguardano circa 500 famiglie, cifra che, però, rischia di aumentare nel 2009.</w:t>
      </w: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Altra novità riguarda la modula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zione dei canoni d'affitto nella fa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scia di reddito tra i </w:t>
      </w:r>
      <w:r w:rsidRPr="00213871">
        <w:rPr>
          <w:rFonts w:ascii="Verdana" w:hAnsi="Verdana"/>
          <w:color w:val="2D0A90"/>
          <w:spacing w:val="4"/>
          <w:sz w:val="22"/>
          <w:szCs w:val="22"/>
        </w:rPr>
        <w:t xml:space="preserve">25.000 è i 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t>30.000 euro, il cui aumento av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verrà in maniera graduale, e quello delle famiglie il cui reddito supera i 30.000 euro, che avrà quotazioni legate al libero mercato. </w:t>
      </w: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«La cosa importante è che in questo modo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 - sottolinea Burlando- difficilmente ci sarà uno sradicamento delle fa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miglie dai propri appartamenti, dove magari vivono da oltre trent'anni».</w:t>
      </w: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La politica dei canoni, e dei loro eventuali adeguamenti saranno discussi, sempre con il coinvolgi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mento dei comitati, in un altro mo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mento.</w:t>
      </w: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 xml:space="preserve">“Siamo disposti a discutere di un'eventuale modifica dei </w:t>
      </w:r>
      <w:proofErr w:type="spellStart"/>
      <w:r w:rsidRPr="00213871">
        <w:rPr>
          <w:rFonts w:ascii="Verdana" w:hAnsi="Verdana"/>
          <w:color w:val="2D0A90"/>
          <w:spacing w:val="2"/>
          <w:sz w:val="22"/>
          <w:szCs w:val="22"/>
        </w:rPr>
        <w:t>cano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>ni-sottolinea</w:t>
      </w:r>
      <w:proofErr w:type="spellEnd"/>
      <w:r w:rsidRPr="00213871">
        <w:rPr>
          <w:rFonts w:ascii="Verdana" w:hAnsi="Verdana"/>
          <w:color w:val="2D0A90"/>
          <w:spacing w:val="2"/>
          <w:sz w:val="22"/>
          <w:szCs w:val="22"/>
        </w:rPr>
        <w:t xml:space="preserve"> Nicolò Catania, pre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sidente del comitato di quartiere genovese di </w:t>
      </w:r>
      <w:proofErr w:type="spellStart"/>
      <w:r w:rsidRPr="00213871">
        <w:rPr>
          <w:rFonts w:ascii="Verdana" w:hAnsi="Verdana"/>
          <w:color w:val="2D0A90"/>
          <w:spacing w:val="2"/>
          <w:sz w:val="22"/>
          <w:szCs w:val="22"/>
        </w:rPr>
        <w:t>Cà</w:t>
      </w:r>
      <w:proofErr w:type="spellEnd"/>
      <w:r w:rsidRPr="00213871">
        <w:rPr>
          <w:rFonts w:ascii="Verdana" w:hAnsi="Verdana"/>
          <w:color w:val="2D0A90"/>
          <w:spacing w:val="2"/>
          <w:sz w:val="22"/>
          <w:szCs w:val="22"/>
        </w:rPr>
        <w:t xml:space="preserve"> Nova - solo se avremo </w:t>
      </w:r>
      <w:r>
        <w:rPr>
          <w:rFonts w:ascii="Verdana" w:hAnsi="Verdana"/>
          <w:color w:val="2D0A90"/>
          <w:spacing w:val="2"/>
          <w:sz w:val="22"/>
          <w:szCs w:val="22"/>
        </w:rPr>
        <w:t>l</w:t>
      </w:r>
      <w:r w:rsidRPr="00213871">
        <w:rPr>
          <w:rFonts w:ascii="Verdana" w:hAnsi="Verdana"/>
          <w:color w:val="2D0A90"/>
          <w:spacing w:val="2"/>
          <w:sz w:val="22"/>
          <w:szCs w:val="22"/>
        </w:rPr>
        <w:t>'assicurazione che quei soldi siano reinvestiti nei nostri quartieri”</w:t>
      </w:r>
      <w:r>
        <w:rPr>
          <w:rFonts w:ascii="Verdana" w:hAnsi="Verdana"/>
          <w:color w:val="2D0A90"/>
          <w:spacing w:val="2"/>
          <w:sz w:val="22"/>
          <w:szCs w:val="22"/>
        </w:rPr>
        <w:t>.</w:t>
      </w:r>
    </w:p>
    <w:p w:rsid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213871" w:rsidRPr="00213871" w:rsidRDefault="00213871" w:rsidP="00213871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213871">
        <w:rPr>
          <w:rFonts w:ascii="Verdana" w:hAnsi="Verdana"/>
          <w:color w:val="2D0A90"/>
          <w:spacing w:val="2"/>
          <w:sz w:val="22"/>
          <w:szCs w:val="22"/>
        </w:rPr>
        <w:t>CLAUDIA LUPI</w:t>
      </w:r>
    </w:p>
    <w:p w:rsidR="00A01E9F" w:rsidRPr="00213871" w:rsidRDefault="00A01E9F" w:rsidP="00213871">
      <w:pPr>
        <w:rPr>
          <w:szCs w:val="22"/>
        </w:rPr>
      </w:pPr>
    </w:p>
    <w:sectPr w:rsidR="00A01E9F" w:rsidRPr="0021387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2016-05-30T21:07:00Z</dcterms:created>
  <dcterms:modified xsi:type="dcterms:W3CDTF">2016-05-30T21:07:00Z</dcterms:modified>
</cp:coreProperties>
</file>